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INFO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RMACE O STUDII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XXXX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INFORMACE O PROJEKTU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Fyzioterapie hraje velmi důležitou roli obnovy postižených funkcí, co nejlepší využití zbylého svalového potenciálu a vytvoření náhradních mechanismů k dosažení co nejvyšší úrovně soběstačnosti a kvality života. Léčba pacientů po poranění míchy je dlouhodobá, nákladná a většinou nepřináší plné zotavení, dokáže však pomoci upravit kvalitu života a nezávislost pacientů. Dysfunkce horních končetin přispívá ke snížené schopnosti vykonávat aktivity denního života. V této studii se pokusíme prokázat pozitivní změny terapií na funkci horních končetin, kvalitu života a míru spasticity u nemocných s postižením míchy.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CÍLE STUDIE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Cílem tohoto projektu je zjistit vliv fyzioterapeutických intervencí na funkci horních končetin. Změřit, zda dojde k nárůstu objemu svalů a zvětšení rozsahu pohybu v kloubech horní končetiny. Ve studii se bude realizovat fyzioterapeutický přístup </w:t>
      </w:r>
      <w:r>
        <w:rPr>
          <w:rFonts w:cs="Arial" w:ascii="Arial" w:hAnsi="Arial"/>
          <w:color w:val="000000"/>
          <w:sz w:val="18"/>
          <w:szCs w:val="18"/>
          <w:lang w:eastAsia="cs-CZ"/>
        </w:rPr>
        <w:t>YYY</w:t>
      </w:r>
      <w:r>
        <w:rPr>
          <w:rFonts w:cs="Arial" w:ascii="Arial" w:hAnsi="Arial"/>
          <w:color w:val="000000"/>
          <w:sz w:val="18"/>
          <w:szCs w:val="18"/>
          <w:lang w:eastAsia="cs-CZ"/>
        </w:rPr>
        <w:t>, který využívá přirozené pohyby zdravého člověka a pohyby denních činností. Dále do studie bude zahrnuto měření spasticity. Výsledky ozřejmí efektivitu terapie, čím budeme moct přispět ke zlepšení funkce ne jenom horních končetin ale i k celkovému zlepšení kvality života pacientů s míšní lézí. Jde o studii, která bude součástí bakalářské práce studentky 3. lékařské fakulty Univerzity Karlovy.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PRŮBĚH A POPIS STUDIE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Jedná se o studii v rámci, níž podstoupí účastníci během svých obvyklých ambulantních terapií v rehabilitačním centru </w:t>
      </w:r>
      <w:r>
        <w:rPr>
          <w:rFonts w:cs="Arial" w:ascii="Arial" w:hAnsi="Arial"/>
          <w:color w:val="000000"/>
          <w:sz w:val="18"/>
          <w:szCs w:val="18"/>
          <w:lang w:eastAsia="cs-CZ"/>
        </w:rPr>
        <w:t>AAA</w:t>
      </w: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 intervenci od studentky v rámci odborné letní praxe. Na průběh terapie bude dohlížet plně kvalifikovaný terapeut. 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Ve studii budou zaznamenány některé demografické údaje (věk, pohlaví, váha a výška) a data vztahující se k onemocnění (výška míšní léze, délka trvání onemocnění, příčina léze, užívání léků apod.). Na hodnocení funkce horních končetin budou použité různé klinické testy, dotazníkové testy pro subjektivní hodnocení funkce a aktivity horních končetin.  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Tato vyšetření budou provedena studentkou fyzioterapie pod dohledem odborného personálu, a to celkem třikrát – během běžné terapie cca 2 měsíce před začátkem intervence, před první terapií se studentkou a po ukončení fyzioterapeutické intervence. Každé z těchto měření bude trvat maximálně 60 minut a budou probíhat v rehabilitačním centru Rehafit, o.p.s. během obvyklé návštěvy ambulance pacientem. V případě potřeby budou dělané přestávky, celková doba bude přizpůsobena fyzické a psychické kondici. Dále pacient bude cvičit sám doma dle instrukcí fyzioterapeuta a svých možností.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i/>
          <w:iCs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KRITÉRIA ÚČASTI VE STUDII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Kritéria pro zahrnutí do studie: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·      jednoznačná klinická diagnóza míšní léze hodnocená dle ASIA score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·      cíl terapie - zlepšení funkce horní končetiny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·      klient </w:t>
      </w:r>
      <w:r>
        <w:rPr>
          <w:rFonts w:cs="Arial" w:ascii="Arial" w:hAnsi="Arial"/>
          <w:color w:val="000000"/>
          <w:sz w:val="18"/>
          <w:szCs w:val="18"/>
          <w:lang w:eastAsia="cs-CZ"/>
        </w:rPr>
        <w:t>AAA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Vylučující kritéria: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·      </w:t>
      </w:r>
      <w:r>
        <w:rPr>
          <w:rFonts w:cs="Arial" w:ascii="Arial" w:hAnsi="Arial"/>
          <w:sz w:val="18"/>
        </w:rPr>
        <w:t>zlomeniny HKK, či jakékoliv poranění HKK, horečnatá, zánětlivá či infekční onemocnění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VYŠETŘENÍ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V rámci této studie budou shromážděny některé sociodemografické údaje, údaje týkající se onemocnění a léčby. Dále účastníci budou podrobně vyšetřeni a budou požádáni o vyplnění dotazníku (FIM hodnotící funkční míru nezávislosti dle subjektivních odpovědí pacienta).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iCs/>
          <w:color w:val="000000"/>
          <w:sz w:val="18"/>
          <w:szCs w:val="18"/>
          <w:u w:val="single"/>
          <w:lang w:eastAsia="cs-CZ"/>
        </w:rPr>
        <w:t>Základní  údaje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Ve studii budou použity tyto základní osobní informace a informace o onemocnění: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·      věk, pohlaví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·      výška, váha, BMI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o      onemocnění: délka, etiologie, vyšetření odborníků, vstupní vyšetření od fyzioterapeuta apod.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o      ASIA score – standard neurologické klasifikace poranění míchy 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iCs/>
          <w:color w:val="000000"/>
          <w:sz w:val="18"/>
          <w:szCs w:val="18"/>
          <w:u w:val="single"/>
          <w:lang w:eastAsia="cs-CZ"/>
        </w:rPr>
        <w:t>Klinické testy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Pro funkci horních končetin budou použity tyto validované testy: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rPr>
          <w:rFonts w:ascii="Arial" w:hAnsi="Arial" w:eastAsia="Times New Roman" w:cs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Antropometrické vyšetření – zjištění svalového objemu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eastAsia="Times New Roman" w:cs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 xml:space="preserve">Goniometrické vyšetření dle QUEST– zjištění rozsahu pohybu 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Autospacing="1"/>
        <w:contextualSpacing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Modifikovaná Ashworthova škála – Numerická škála spasticity 0-4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Tato vyšetření bude provádět studentka fyzioterapie.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iCs/>
          <w:color w:val="000000"/>
          <w:sz w:val="18"/>
          <w:szCs w:val="18"/>
          <w:u w:val="single"/>
          <w:lang w:eastAsia="cs-CZ"/>
        </w:rPr>
        <w:t>Dotazníkové testy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V rámci studie budou použity dotazníkové testy na subjektivní hodnocení funkce a aktivity horních končetin: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Autospacing="1" w:afterAutospacing="1"/>
        <w:contextualSpacing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FIM score (Functional Independence Measure) – hodnotící funkční nezávislost pacienta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Po skončení terapie vyplní pacient krátký dotazník zpětné vazby k autoterapii a cvičení na doma. </w:t>
      </w:r>
    </w:p>
    <w:p>
      <w:pPr>
        <w:pStyle w:val="Normal"/>
        <w:shd w:val="clear" w:color="auto" w:fill="FFFFFF"/>
        <w:spacing w:beforeAutospacing="1" w:afterAutospacing="1"/>
        <w:ind w:left="360" w:hanging="0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TERAPIE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PNF – proprioceptivní neuromuskulární facilitace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Pohyby, které tato technika využívá, byly převzaty z přirozených pohybů zdravého člověka, z pohybů denních činností. Jsou to pohyby prostorové, při kterých pracují velké svalové skupiny v několika rovinách. Pohyby mají spirální a diagonální charakter (spirální průběh udává vzorci rotace, kterou pohyb začíná a končí; diagonální směr pohybu znamená, že pohyb kříží podélnou osu těla). PNF je metoda, která usnadňuje reakci nervosvalového systému pomocí orgánů vnímajících změnu polohy a pohybu těla. Je založena na komplexním využití terapeutických prostředků: stimulace pomocí svalového protažení, stimulace kloubních receptorů a využití adekvátního odporu přes dotekovou, sluchovou a zrakovou stimulaci.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U terapeutických programů předpokládáme pozitivní vliv na vyšetřované parametry.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RIZIKA SPOJENÁ S TOUTO STUDIÍ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Tato studie neskýtá žádná rizika. Vyšetření a terapie bude probíhat pod dohledem kompetentní osoby/kvalifikovaného fyzioterapeuta. 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DŮVĚRNOST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Student se zavazuje, že bude s osobními daty - stejně tak jako s výsledky studie -nakládat s nejvyšší důvěrností </w:t>
        <w:br/>
        <w:t>a anonymitou, podle „Zákona o ochraně osobních údajů“.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Osobní informace může vidět pouze student, zodpovědný fyzioterapeut a budou anonymně poskytnuty pro potřebu zpracování celistvé analýzy.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Výsledky studie budou publikovány v bakalářské práci, avšak bez uvedení identity.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eastAsia="cs-CZ"/>
        </w:rPr>
        <w:t>PŘÍNOS PRO ÚČASTNÍKY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Účast ve studii Vám poskytne příležitost zúčastnit se výzkumu, který bude součástí bakalářské práce. </w:t>
        <w:br/>
        <w:t xml:space="preserve">Po ukončení studie obdržíte hodnocení osobních výsledků, na vyžádání dostanete také závěrečnou zprávu </w:t>
        <w:br/>
        <w:t>o výsledcích této studie, zda měla pozitivní vliv či nikoliv. Účastí na studii přispějete k posouzení vlivu facilitačních fyzioterapeutických technik na funkci horních končetin.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                                  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ÚČAST NA STUDII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Účast na studii je plně dobrovolná. Můžete kdykoliv od tohoto rozhodnutí ustoupit.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Informovaný souhlas účastníka studie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XXXX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i/>
          <w:iCs/>
          <w:color w:val="000000"/>
          <w:sz w:val="18"/>
          <w:szCs w:val="18"/>
          <w:lang w:eastAsia="cs-CZ"/>
        </w:rPr>
        <w:t>Průběh a popis studie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i/>
          <w:i/>
          <w:iCs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 xml:space="preserve">Jedná se o studii v rámci, níž podstoupí účastníci během svých obvyklých ambulantních terapií v rehabilitačním centru </w:t>
      </w: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>AAA</w:t>
      </w: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 xml:space="preserve"> intervenci od studentky v rámci odborné letní praxe. Na průběh terapie bude dohlížet plně kvalifikovaný terapeut. 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i/>
          <w:i/>
          <w:iCs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 xml:space="preserve">Ve studii budou zaznamenány některé demografické údaje (věk, pohlaví, váha a výška) a data vztahující se k onemocnění (výška míšní léze, délka trvání onemocnění, příčina léze, užívání léků apod.). Na hodnocení funkce horních končetin budou použité různé klinické testy, dotazníkové testy pro subjektivní hodnocení funkce a aktivity horních končetin.  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i/>
          <w:i/>
          <w:iCs/>
          <w:color w:val="000000"/>
          <w:sz w:val="18"/>
          <w:szCs w:val="18"/>
          <w:lang w:eastAsia="cs-CZ"/>
        </w:rPr>
      </w:pPr>
      <w:r>
        <w:rPr>
          <w:rFonts w:cs="Arial" w:ascii="Arial" w:hAnsi="Arial"/>
          <w:i/>
          <w:color w:val="000000"/>
          <w:sz w:val="18"/>
          <w:szCs w:val="18"/>
          <w:lang w:eastAsia="cs-CZ"/>
        </w:rPr>
        <w:t>Tato vyšetření budou provedena studentkou fyzioterapie pod dohledem odborného personálu, a to celkem třikrát – během běžné terapie cca 2 měsíce před začátkem intervence, před první terapií se studentkou a po ukončení fyzioterapeutické intervence.</w:t>
      </w: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 xml:space="preserve"> Každé z těchto měření bude trvat maximálně 60 minut a budou probíhat v rehabilitačním centru </w:t>
      </w: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>AAA</w:t>
      </w:r>
      <w:r>
        <w:rPr>
          <w:rFonts w:cs="Arial" w:ascii="Arial" w:hAnsi="Arial"/>
          <w:i/>
          <w:iCs/>
          <w:color w:val="000000"/>
          <w:sz w:val="18"/>
          <w:szCs w:val="18"/>
          <w:lang w:eastAsia="cs-CZ"/>
        </w:rPr>
        <w:t xml:space="preserve"> během obvyklé návštěvy ambulance pacientem. V případě potřeby budou dělané přestávky, celková doba bude přizpůsobena Vaší fyzické a psychické kondici.</w:t>
      </w: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 </w:t>
      </w:r>
      <w:r>
        <w:rPr>
          <w:rFonts w:cs="Arial" w:ascii="Arial" w:hAnsi="Arial"/>
          <w:i/>
          <w:color w:val="000000"/>
          <w:sz w:val="18"/>
          <w:szCs w:val="18"/>
          <w:lang w:eastAsia="cs-CZ"/>
        </w:rPr>
        <w:t>Dále pacient bude cvičit sám doma dle instrukcí fyzioterapeuta a svých možností.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i/>
          <w:i/>
          <w:iCs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Já, níže uvedený, dávám souhlas k účasti ve studii s názvem: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20"/>
          <w:szCs w:val="18"/>
          <w:lang w:eastAsia="cs-CZ"/>
        </w:rPr>
        <w:t>XXX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Jméno: …………………………………………………………………………................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Rodné číslo: ………………………………………………………………………….........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Identifikační kód……………………………………………………………………………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1.     Zcela dobrovolně souhlasím s účastí v této studii.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2.     Byl(a) jsem plně informován(a) o účelu této studie, o procedurách s ní souvisejících a o tom, co se ode mne očekává. Měl(a) jsem možnost položit jakýkoliv dotaz, týkající se použité metody i účelu této studie a potvrzuji, že všechny mé dotazy byly zodpovězeny.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3.     Souhlasím, že budu plně spolupracovat s lékaři studie a budu je ihned informovat, pokud se objeví změny mého zdravotního stavu nebo nečekané či neobvyklé projevy.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4.     Vím, že mohu kdykoli svobodně ze studie odstoupit, aniž by to mělo vliv na kvalitu mého dalšího léčení.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5.     Chápu, že informace v mé zdravotnické dokumentaci jsou významné pro vyhodnocení výsledků studie. Souhlasím s využitím těchto informací s vědomím, že bude zachována důvěrnost těchto informací.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lineRule="auto" w:line="480"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eastAsia="cs-CZ"/>
        </w:rPr>
        <w:t>Koordinátor studie: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Jméno pacienta: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Datum:        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Podpis pacienta: 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 xml:space="preserve">Já, níže podepsaný (klinický pracovník), tímto prohlašuji, že jsem dle mého nejlepšího vědomí vysvětlil/a cíle, postupy, výhody a rovněž také rizika a diskomfort vyplývající z této studie účastníku této studie nebo jeho zákonnému zástupci (jméno a příjmení)………………………………………………………………………..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Účastník poskytl svůj informovaný souhlas k účasti ve studii. Kopie informovaného souhlasu bude dobrovolníkovi poskytnuta.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Datum: ………………………………………………………………………….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Podpis výzkumného pracovníka: ………………………………………………………………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cs="Arial" w:ascii="Arial" w:hAnsi="Arial"/>
          <w:color w:val="000000"/>
          <w:sz w:val="18"/>
          <w:szCs w:val="18"/>
          <w:lang w:eastAsia="cs-CZ"/>
        </w:rPr>
        <w:t> 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70c0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30265"/>
    <w:rPr>
      <w:b/>
      <w:bCs/>
    </w:rPr>
  </w:style>
  <w:style w:type="character" w:styleId="Emphasis">
    <w:name w:val="Emphasis"/>
    <w:basedOn w:val="DefaultParagraphFont"/>
    <w:uiPriority w:val="20"/>
    <w:qFormat/>
    <w:rsid w:val="00330265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f31b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f31b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f31b5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f31b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30265"/>
    <w:pPr>
      <w:spacing w:beforeAutospacing="1" w:afterAutospacing="1"/>
    </w:pPr>
    <w:rPr>
      <w:rFonts w:ascii="Times New Roman" w:hAnsi="Times New Roman" w:cs="Times New Roman"/>
      <w:lang w:eastAsia="cs-CZ"/>
    </w:rPr>
  </w:style>
  <w:style w:type="paragraph" w:styleId="ListParagraph">
    <w:name w:val="List Paragraph"/>
    <w:basedOn w:val="Normal"/>
    <w:uiPriority w:val="34"/>
    <w:qFormat/>
    <w:rsid w:val="00231d2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f31b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f31b5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f31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LibreOffice/7.2.5.1$Linux_X86_64 LibreOffice_project/20$Build-1</Application>
  <AppVersion>15.0000</AppVersion>
  <Pages>4</Pages>
  <Words>1189</Words>
  <Characters>7495</Characters>
  <CharactersWithSpaces>8885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2022-04-25T17:56:00Z</dcterms:created>
  <dc:creator>Adéla Halamová</dc:creator>
  <dc:description/>
  <dc:language>en-US</dc:language>
  <cp:lastModifiedBy/>
  <dcterms:modified xsi:type="dcterms:W3CDTF">2022-06-13T15:12:54Z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